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99" w:rsidRPr="00346C99" w:rsidRDefault="00346C99" w:rsidP="00346C99">
      <w:pPr>
        <w:jc w:val="center"/>
        <w:rPr>
          <w:b/>
          <w:sz w:val="40"/>
        </w:rPr>
      </w:pPr>
      <w:r w:rsidRPr="00346C99">
        <w:rPr>
          <w:b/>
          <w:sz w:val="40"/>
        </w:rPr>
        <w:t>Respiratory System Colors</w:t>
      </w:r>
    </w:p>
    <w:p w:rsidR="004F1E3D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Lungs:  Outline Red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D</w:t>
      </w:r>
      <w:bookmarkStart w:id="0" w:name="_GoBack"/>
      <w:bookmarkEnd w:id="0"/>
      <w:r w:rsidRPr="00346C99">
        <w:rPr>
          <w:b/>
          <w:sz w:val="32"/>
        </w:rPr>
        <w:t>iaphragm:  Brown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Nasal Cavity/Nose:  Yellow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Mouth:  Orange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Pharynx:  Green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Epiglottis:  Black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Larynx:  Blue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Trachea:  Purple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Bronchi:  Pink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Bronchioles:  Dark Red</w:t>
      </w:r>
    </w:p>
    <w:p w:rsidR="00346C99" w:rsidRPr="00346C99" w:rsidRDefault="00346C99" w:rsidP="00346C99">
      <w:pPr>
        <w:jc w:val="center"/>
        <w:rPr>
          <w:b/>
          <w:sz w:val="32"/>
        </w:rPr>
      </w:pPr>
      <w:r w:rsidRPr="00346C99">
        <w:rPr>
          <w:b/>
          <w:sz w:val="32"/>
        </w:rPr>
        <w:t>Alveoli:  Clear</w:t>
      </w:r>
    </w:p>
    <w:sectPr w:rsidR="00346C99" w:rsidRPr="0034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99"/>
    <w:rsid w:val="00346C99"/>
    <w:rsid w:val="004F1E3D"/>
    <w:rsid w:val="008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04F3"/>
  <w15:chartTrackingRefBased/>
  <w15:docId w15:val="{347DB70E-C290-4F04-8675-634DE77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Holmen School District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sdhsuper</dc:creator>
  <cp:keywords/>
  <dc:description/>
  <cp:lastModifiedBy>sdhsuper</cp:lastModifiedBy>
  <cp:revision>1</cp:revision>
  <dcterms:created xsi:type="dcterms:W3CDTF">2017-02-20T13:42:00Z</dcterms:created>
  <dcterms:modified xsi:type="dcterms:W3CDTF">2017-02-20T17:04:00Z</dcterms:modified>
</cp:coreProperties>
</file>